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603D" w14:textId="77777777" w:rsidR="00110D27" w:rsidRPr="00F2119C" w:rsidRDefault="00110D27" w:rsidP="00110D27">
      <w:pPr>
        <w:pStyle w:val="Ttulo3"/>
        <w:rPr>
          <w:b/>
          <w:bCs/>
          <w:sz w:val="32"/>
          <w:szCs w:val="32"/>
        </w:rPr>
      </w:pPr>
      <w:r w:rsidRPr="00F2119C">
        <w:rPr>
          <w:b/>
          <w:bCs/>
          <w:sz w:val="32"/>
          <w:szCs w:val="32"/>
        </w:rPr>
        <w:t>Contenidos de la Presentación para Inversionistas</w:t>
      </w:r>
    </w:p>
    <w:p w14:paraId="2A6ED8D5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1. </w:t>
      </w:r>
      <w:r w:rsidRPr="00F2119C">
        <w:rPr>
          <w:rStyle w:val="Textoennegrita"/>
          <w:b/>
          <w:bCs/>
          <w:sz w:val="22"/>
          <w:szCs w:val="22"/>
        </w:rPr>
        <w:t>Introducción</w:t>
      </w:r>
    </w:p>
    <w:p w14:paraId="79812098" w14:textId="77777777" w:rsidR="00110D27" w:rsidRPr="00F2119C" w:rsidRDefault="00110D27" w:rsidP="00110D27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Bienvenida y Presentación del Equipo:</w:t>
      </w:r>
      <w:r w:rsidRPr="00F2119C">
        <w:rPr>
          <w:sz w:val="20"/>
          <w:szCs w:val="20"/>
        </w:rPr>
        <w:t xml:space="preserve"> Breve presentación de los miembros clave del equipo y sus roles.</w:t>
      </w:r>
    </w:p>
    <w:p w14:paraId="69CC506A" w14:textId="77777777" w:rsidR="00110D27" w:rsidRPr="00F2119C" w:rsidRDefault="00110D27" w:rsidP="00110D27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Resumen Ejecutivo:</w:t>
      </w:r>
      <w:r w:rsidRPr="00F2119C">
        <w:rPr>
          <w:sz w:val="20"/>
          <w:szCs w:val="20"/>
        </w:rPr>
        <w:t xml:space="preserve"> Descripción breve del propósito de la presentación y los puntos clave que se cubrirán.</w:t>
      </w:r>
    </w:p>
    <w:p w14:paraId="5E35F39C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2. </w:t>
      </w:r>
      <w:r w:rsidRPr="00F2119C">
        <w:rPr>
          <w:rStyle w:val="Textoennegrita"/>
          <w:b/>
          <w:bCs/>
          <w:sz w:val="22"/>
          <w:szCs w:val="22"/>
        </w:rPr>
        <w:t>Problema</w:t>
      </w:r>
    </w:p>
    <w:p w14:paraId="56CF803C" w14:textId="77777777" w:rsidR="00110D27" w:rsidRPr="00F2119C" w:rsidRDefault="00110D27" w:rsidP="00110D27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Descripción del Problema:</w:t>
      </w:r>
      <w:r w:rsidRPr="00F2119C">
        <w:rPr>
          <w:sz w:val="20"/>
          <w:szCs w:val="20"/>
        </w:rPr>
        <w:t xml:space="preserve"> Detallar los desafíos que enfrentan las personas con enfermedades crónicas y necesidades médicas complejas.</w:t>
      </w:r>
    </w:p>
    <w:p w14:paraId="71777275" w14:textId="77777777" w:rsidR="00110D27" w:rsidRPr="00F2119C" w:rsidRDefault="00110D27" w:rsidP="00110D27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Impacto del Problema:</w:t>
      </w:r>
      <w:r w:rsidRPr="00F2119C">
        <w:rPr>
          <w:sz w:val="20"/>
          <w:szCs w:val="20"/>
        </w:rPr>
        <w:t xml:space="preserve"> Explicar cómo estos desafíos afectan la calidad de vida de los pacientes y la eficiencia del sistema de salud.</w:t>
      </w:r>
    </w:p>
    <w:p w14:paraId="0E6EEB97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3. </w:t>
      </w:r>
      <w:r w:rsidRPr="00F2119C">
        <w:rPr>
          <w:rStyle w:val="Textoennegrita"/>
          <w:b/>
          <w:bCs/>
          <w:sz w:val="22"/>
          <w:szCs w:val="22"/>
        </w:rPr>
        <w:t>Solución</w:t>
      </w:r>
    </w:p>
    <w:p w14:paraId="5050C7B6" w14:textId="77777777" w:rsidR="00110D27" w:rsidRPr="00F2119C" w:rsidRDefault="00110D27" w:rsidP="00110D27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Presentación de Vitae:</w:t>
      </w:r>
      <w:r w:rsidRPr="00F2119C">
        <w:rPr>
          <w:sz w:val="20"/>
          <w:szCs w:val="20"/>
        </w:rPr>
        <w:t xml:space="preserve"> Descripción de la plataforma Vitae y sus principales características.</w:t>
      </w:r>
    </w:p>
    <w:p w14:paraId="460A7260" w14:textId="77777777" w:rsidR="00110D27" w:rsidRPr="00F2119C" w:rsidRDefault="00110D27" w:rsidP="00110D27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Diferenciadores Clave:</w:t>
      </w:r>
      <w:r w:rsidRPr="00F2119C">
        <w:rPr>
          <w:sz w:val="20"/>
          <w:szCs w:val="20"/>
        </w:rPr>
        <w:t xml:space="preserve"> Explicar lo que hace que Vitae sea único en el mercado, destacando la integración con dispositivos wearables, monitorización continua, recordatorios automatizados y gestión de citas.</w:t>
      </w:r>
    </w:p>
    <w:p w14:paraId="19D29DE0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4. </w:t>
      </w:r>
      <w:r w:rsidRPr="00F2119C">
        <w:rPr>
          <w:rStyle w:val="Textoennegrita"/>
          <w:b/>
          <w:bCs/>
          <w:sz w:val="22"/>
          <w:szCs w:val="22"/>
        </w:rPr>
        <w:t>Oferta de Valor</w:t>
      </w:r>
    </w:p>
    <w:p w14:paraId="3FFF5B6A" w14:textId="77777777" w:rsidR="00110D27" w:rsidRPr="00F2119C" w:rsidRDefault="00110D27" w:rsidP="00110D27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Beneficios para los Pacientes:</w:t>
      </w:r>
      <w:r w:rsidRPr="00F2119C">
        <w:rPr>
          <w:sz w:val="20"/>
          <w:szCs w:val="20"/>
        </w:rPr>
        <w:t xml:space="preserve"> Cómo Vitae mejora la adherencia al tratamiento y la calidad de vida.</w:t>
      </w:r>
    </w:p>
    <w:p w14:paraId="4262BE76" w14:textId="77777777" w:rsidR="00110D27" w:rsidRPr="00F2119C" w:rsidRDefault="00110D27" w:rsidP="00110D27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Beneficios para los Profesionales de la Salud:</w:t>
      </w:r>
      <w:r w:rsidRPr="00F2119C">
        <w:rPr>
          <w:sz w:val="20"/>
          <w:szCs w:val="20"/>
        </w:rPr>
        <w:t xml:space="preserve"> Cómo Vitae facilita el trabajo de los médicos y otros profesionales, proporcionando datos en tiempo real y mejorando la coordinación del cuidado.</w:t>
      </w:r>
    </w:p>
    <w:p w14:paraId="61317D3F" w14:textId="77777777" w:rsidR="00110D27" w:rsidRPr="00F2119C" w:rsidRDefault="00110D27" w:rsidP="00110D27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Beneficios para las Instituciones de Salud:</w:t>
      </w:r>
      <w:r w:rsidRPr="00F2119C">
        <w:rPr>
          <w:sz w:val="20"/>
          <w:szCs w:val="20"/>
        </w:rPr>
        <w:t xml:space="preserve"> Mejora de la gestión de pacientes y optimización de los recursos.</w:t>
      </w:r>
    </w:p>
    <w:p w14:paraId="429EC58F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5. </w:t>
      </w:r>
      <w:r w:rsidRPr="00F2119C">
        <w:rPr>
          <w:rStyle w:val="Textoennegrita"/>
          <w:b/>
          <w:bCs/>
          <w:sz w:val="22"/>
          <w:szCs w:val="22"/>
        </w:rPr>
        <w:t>Mercado y Oportunidades</w:t>
      </w:r>
    </w:p>
    <w:p w14:paraId="600DD976" w14:textId="77777777" w:rsidR="00110D27" w:rsidRPr="00F2119C" w:rsidRDefault="00110D27" w:rsidP="00110D27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Tamaño del Mercado:</w:t>
      </w:r>
      <w:r w:rsidRPr="00F2119C">
        <w:rPr>
          <w:sz w:val="20"/>
          <w:szCs w:val="20"/>
        </w:rPr>
        <w:t xml:space="preserve"> Datos y estadísticas sobre el mercado de la salud digital y las enfermedades crónicas.</w:t>
      </w:r>
    </w:p>
    <w:p w14:paraId="0E5C6DE5" w14:textId="77777777" w:rsidR="00110D27" w:rsidRPr="00F2119C" w:rsidRDefault="00110D27" w:rsidP="00110D27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Segmentos de Clientes:</w:t>
      </w:r>
      <w:r w:rsidRPr="00F2119C">
        <w:rPr>
          <w:sz w:val="20"/>
          <w:szCs w:val="20"/>
        </w:rPr>
        <w:t xml:space="preserve"> Descripción de los principales segmentos de clientes a los que Vitae está dirigido.</w:t>
      </w:r>
    </w:p>
    <w:p w14:paraId="0AF09E7F" w14:textId="77777777" w:rsidR="00110D27" w:rsidRPr="00F2119C" w:rsidRDefault="00110D27" w:rsidP="00110D27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Oportunidades de Crecimiento:</w:t>
      </w:r>
      <w:r w:rsidRPr="00F2119C">
        <w:rPr>
          <w:sz w:val="20"/>
          <w:szCs w:val="20"/>
        </w:rPr>
        <w:t xml:space="preserve"> Tendencias del mercado y oportunidades para la expansión y escalabilidad de Vitae.</w:t>
      </w:r>
    </w:p>
    <w:p w14:paraId="4BFD195F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6. </w:t>
      </w:r>
      <w:r w:rsidRPr="00F2119C">
        <w:rPr>
          <w:rStyle w:val="Textoennegrita"/>
          <w:b/>
          <w:bCs/>
          <w:sz w:val="22"/>
          <w:szCs w:val="22"/>
        </w:rPr>
        <w:t>Modelo de Negocio</w:t>
      </w:r>
    </w:p>
    <w:p w14:paraId="47C323EF" w14:textId="77777777" w:rsidR="00110D27" w:rsidRPr="00F2119C" w:rsidRDefault="00110D27" w:rsidP="00110D27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Estrategias de Monetización:</w:t>
      </w:r>
      <w:r w:rsidRPr="00F2119C">
        <w:rPr>
          <w:sz w:val="20"/>
          <w:szCs w:val="20"/>
        </w:rPr>
        <w:t xml:space="preserve"> Detalle de los diferentes modelos de monetización, incluyendo suscripciones, licencias para instituciones de salud, publicidad dirigida y venta de datos anonimizados.</w:t>
      </w:r>
    </w:p>
    <w:p w14:paraId="24465A2C" w14:textId="77777777" w:rsidR="00110D27" w:rsidRPr="00F2119C" w:rsidRDefault="00110D27" w:rsidP="00110D27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Estructura de Ingresos:</w:t>
      </w:r>
      <w:r w:rsidRPr="00F2119C">
        <w:rPr>
          <w:sz w:val="20"/>
          <w:szCs w:val="20"/>
        </w:rPr>
        <w:t xml:space="preserve"> Proyección de ingresos y crecimiento a corto y largo plazo.</w:t>
      </w:r>
    </w:p>
    <w:p w14:paraId="39FE155D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7. </w:t>
      </w:r>
      <w:r w:rsidRPr="00F2119C">
        <w:rPr>
          <w:rStyle w:val="Textoennegrita"/>
          <w:b/>
          <w:bCs/>
          <w:sz w:val="22"/>
          <w:szCs w:val="22"/>
        </w:rPr>
        <w:t xml:space="preserve">Estrategia de </w:t>
      </w:r>
      <w:proofErr w:type="spellStart"/>
      <w:r w:rsidRPr="00F2119C">
        <w:rPr>
          <w:rStyle w:val="Textoennegrita"/>
          <w:b/>
          <w:bCs/>
          <w:sz w:val="22"/>
          <w:szCs w:val="22"/>
        </w:rPr>
        <w:t>Go-to-Market</w:t>
      </w:r>
      <w:proofErr w:type="spellEnd"/>
    </w:p>
    <w:p w14:paraId="63866048" w14:textId="77777777" w:rsidR="00110D27" w:rsidRPr="00F2119C" w:rsidRDefault="00110D27" w:rsidP="00110D27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Plan de Lanzamiento:</w:t>
      </w:r>
      <w:r w:rsidRPr="00F2119C">
        <w:rPr>
          <w:sz w:val="20"/>
          <w:szCs w:val="20"/>
        </w:rPr>
        <w:t xml:space="preserve"> Estrategias para la introducción de Vitae en el mercado, incluyendo campañas de marketing y colaboraciones estratégicas.</w:t>
      </w:r>
    </w:p>
    <w:p w14:paraId="35289FA5" w14:textId="77777777" w:rsidR="00110D27" w:rsidRPr="00F2119C" w:rsidRDefault="00110D27" w:rsidP="00110D27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Canales de Distribución:</w:t>
      </w:r>
      <w:r w:rsidRPr="00F2119C">
        <w:rPr>
          <w:sz w:val="20"/>
          <w:szCs w:val="20"/>
        </w:rPr>
        <w:t xml:space="preserve"> Descripción de los canales a través de los cuales Vitae será accesible para los usuarios.</w:t>
      </w:r>
    </w:p>
    <w:p w14:paraId="72814F96" w14:textId="77777777" w:rsidR="00110D27" w:rsidRPr="00F2119C" w:rsidRDefault="00110D27" w:rsidP="00110D27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Estrategias de Adquisición de Clientes:</w:t>
      </w:r>
      <w:r w:rsidRPr="00F2119C">
        <w:rPr>
          <w:sz w:val="20"/>
          <w:szCs w:val="20"/>
        </w:rPr>
        <w:t xml:space="preserve"> Tácticas para atraer y retener usuarios, incluyendo promociones, publicidad digital y asociaciones.</w:t>
      </w:r>
    </w:p>
    <w:p w14:paraId="65D714BE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8. </w:t>
      </w:r>
      <w:proofErr w:type="spellStart"/>
      <w:r w:rsidRPr="00F2119C">
        <w:rPr>
          <w:rStyle w:val="Textoennegrita"/>
          <w:b/>
          <w:bCs/>
          <w:sz w:val="22"/>
          <w:szCs w:val="22"/>
        </w:rPr>
        <w:t>Traction</w:t>
      </w:r>
      <w:proofErr w:type="spellEnd"/>
      <w:r w:rsidRPr="00F2119C">
        <w:rPr>
          <w:rStyle w:val="Textoennegrita"/>
          <w:b/>
          <w:bCs/>
          <w:sz w:val="22"/>
          <w:szCs w:val="22"/>
        </w:rPr>
        <w:t xml:space="preserve"> y Validación</w:t>
      </w:r>
    </w:p>
    <w:p w14:paraId="0743A28E" w14:textId="77777777" w:rsidR="00110D27" w:rsidRPr="00F2119C" w:rsidRDefault="00110D27" w:rsidP="00110D27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 xml:space="preserve">Logros </w:t>
      </w:r>
      <w:proofErr w:type="spellStart"/>
      <w:r w:rsidRPr="00F2119C">
        <w:rPr>
          <w:rStyle w:val="Textoennegrita"/>
          <w:sz w:val="20"/>
          <w:szCs w:val="20"/>
        </w:rPr>
        <w:t>y</w:t>
      </w:r>
      <w:proofErr w:type="spellEnd"/>
      <w:r w:rsidRPr="00F2119C">
        <w:rPr>
          <w:rStyle w:val="Textoennegrita"/>
          <w:sz w:val="20"/>
          <w:szCs w:val="20"/>
        </w:rPr>
        <w:t xml:space="preserve"> Hitos:</w:t>
      </w:r>
      <w:r w:rsidRPr="00F2119C">
        <w:rPr>
          <w:sz w:val="20"/>
          <w:szCs w:val="20"/>
        </w:rPr>
        <w:t xml:space="preserve"> Resaltar los logros clave alcanzados hasta ahora, como pruebas piloto, </w:t>
      </w:r>
      <w:proofErr w:type="spellStart"/>
      <w:r w:rsidRPr="00F2119C">
        <w:rPr>
          <w:sz w:val="20"/>
          <w:szCs w:val="20"/>
        </w:rPr>
        <w:t>feedback</w:t>
      </w:r>
      <w:proofErr w:type="spellEnd"/>
      <w:r w:rsidRPr="00F2119C">
        <w:rPr>
          <w:sz w:val="20"/>
          <w:szCs w:val="20"/>
        </w:rPr>
        <w:t xml:space="preserve"> positivo de usuarios y acuerdos con instituciones de salud.</w:t>
      </w:r>
    </w:p>
    <w:p w14:paraId="48BFD9C8" w14:textId="77777777" w:rsidR="00110D27" w:rsidRPr="00F2119C" w:rsidRDefault="00110D27" w:rsidP="00110D27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lastRenderedPageBreak/>
        <w:t>Estadísticas de Uso:</w:t>
      </w:r>
      <w:r w:rsidRPr="00F2119C">
        <w:rPr>
          <w:sz w:val="20"/>
          <w:szCs w:val="20"/>
        </w:rPr>
        <w:t xml:space="preserve"> Datos sobre la adopción y uso de la plataforma durante las fases de prueba o lanzamiento inicial.</w:t>
      </w:r>
    </w:p>
    <w:p w14:paraId="0312B057" w14:textId="77777777" w:rsidR="00110D27" w:rsidRPr="00F2119C" w:rsidRDefault="00110D27" w:rsidP="00110D27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Testimonios:</w:t>
      </w:r>
      <w:r w:rsidRPr="00F2119C">
        <w:rPr>
          <w:sz w:val="20"/>
          <w:szCs w:val="20"/>
        </w:rPr>
        <w:t xml:space="preserve"> Comentarios y testimonios de usuarios y profesionales de la salud que ya han utilizado Vitae.</w:t>
      </w:r>
    </w:p>
    <w:p w14:paraId="7F03B58B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9. </w:t>
      </w:r>
      <w:r w:rsidRPr="00F2119C">
        <w:rPr>
          <w:rStyle w:val="Textoennegrita"/>
          <w:b/>
          <w:bCs/>
          <w:sz w:val="22"/>
          <w:szCs w:val="22"/>
        </w:rPr>
        <w:t>Proyecciones Financieras</w:t>
      </w:r>
    </w:p>
    <w:p w14:paraId="4C58A1B0" w14:textId="77777777" w:rsidR="00110D27" w:rsidRPr="00F2119C" w:rsidRDefault="00110D27" w:rsidP="00110D27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Proyecciones de Ingresos y Gastos:</w:t>
      </w:r>
      <w:r w:rsidRPr="00F2119C">
        <w:rPr>
          <w:sz w:val="20"/>
          <w:szCs w:val="20"/>
        </w:rPr>
        <w:t xml:space="preserve"> Estimaciones detalladas de ingresos, costos y beneficios para los próximos años.</w:t>
      </w:r>
    </w:p>
    <w:p w14:paraId="7F3FC802" w14:textId="77777777" w:rsidR="00110D27" w:rsidRPr="00F2119C" w:rsidRDefault="00110D27" w:rsidP="00110D27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Punto de Equilibrio:</w:t>
      </w:r>
      <w:r w:rsidRPr="00F2119C">
        <w:rPr>
          <w:sz w:val="20"/>
          <w:szCs w:val="20"/>
        </w:rPr>
        <w:t xml:space="preserve"> Identificación del punto en el que Vitae comenzará a generar ganancias.</w:t>
      </w:r>
    </w:p>
    <w:p w14:paraId="4CE8E438" w14:textId="77777777" w:rsidR="00110D27" w:rsidRPr="00F2119C" w:rsidRDefault="00110D27" w:rsidP="00110D27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Retorno de Inversión:</w:t>
      </w:r>
      <w:r w:rsidRPr="00F2119C">
        <w:rPr>
          <w:sz w:val="20"/>
          <w:szCs w:val="20"/>
        </w:rPr>
        <w:t xml:space="preserve"> Expectativas de retorno para los inversionistas.</w:t>
      </w:r>
    </w:p>
    <w:p w14:paraId="1D881CFA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10. </w:t>
      </w:r>
      <w:r w:rsidRPr="00F2119C">
        <w:rPr>
          <w:rStyle w:val="Textoennegrita"/>
          <w:b/>
          <w:bCs/>
          <w:sz w:val="22"/>
          <w:szCs w:val="22"/>
        </w:rPr>
        <w:t>Estrategia de Inversión</w:t>
      </w:r>
    </w:p>
    <w:p w14:paraId="09CC5420" w14:textId="77777777" w:rsidR="00110D27" w:rsidRPr="00F2119C" w:rsidRDefault="00110D27" w:rsidP="00110D2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Monto de la Inversión Requerida:</w:t>
      </w:r>
      <w:r w:rsidRPr="00F2119C">
        <w:rPr>
          <w:sz w:val="20"/>
          <w:szCs w:val="20"/>
        </w:rPr>
        <w:t xml:space="preserve"> Cantidad de capital que se busca recaudar y cómo se utilizará.</w:t>
      </w:r>
    </w:p>
    <w:p w14:paraId="7EC41707" w14:textId="77777777" w:rsidR="00110D27" w:rsidRPr="00F2119C" w:rsidRDefault="00110D27" w:rsidP="00110D2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Uso de los Fondos:</w:t>
      </w:r>
      <w:r w:rsidRPr="00F2119C">
        <w:rPr>
          <w:sz w:val="20"/>
          <w:szCs w:val="20"/>
        </w:rPr>
        <w:t xml:space="preserve"> Desglose de cómo se invertirán los fondos en desarrollo, marketing, contratación y expansión.</w:t>
      </w:r>
    </w:p>
    <w:p w14:paraId="43B46BB7" w14:textId="77777777" w:rsidR="00110D27" w:rsidRPr="00F2119C" w:rsidRDefault="00110D27" w:rsidP="00110D2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Beneficios para Inversionistas:</w:t>
      </w:r>
      <w:r w:rsidRPr="00F2119C">
        <w:rPr>
          <w:sz w:val="20"/>
          <w:szCs w:val="20"/>
        </w:rPr>
        <w:t xml:space="preserve"> Explicación de los beneficios y retornos que los inversionistas pueden esperar, incluyendo participaciones, dividendos y oportunidades de salida.</w:t>
      </w:r>
    </w:p>
    <w:p w14:paraId="7B953533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11. </w:t>
      </w:r>
      <w:r w:rsidRPr="00F2119C">
        <w:rPr>
          <w:rStyle w:val="Textoennegrita"/>
          <w:b/>
          <w:bCs/>
          <w:sz w:val="22"/>
          <w:szCs w:val="22"/>
        </w:rPr>
        <w:t>Plan de Expansión y Futuro</w:t>
      </w:r>
    </w:p>
    <w:p w14:paraId="2626F10C" w14:textId="77777777" w:rsidR="00110D27" w:rsidRPr="00F2119C" w:rsidRDefault="00110D27" w:rsidP="00110D27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Visión a Largo Plazo:</w:t>
      </w:r>
      <w:r w:rsidRPr="00F2119C">
        <w:rPr>
          <w:sz w:val="20"/>
          <w:szCs w:val="20"/>
        </w:rPr>
        <w:t xml:space="preserve"> Metas y objetivos a largo plazo para el crecimiento de Vitae.</w:t>
      </w:r>
    </w:p>
    <w:p w14:paraId="3EFA153A" w14:textId="77777777" w:rsidR="00110D27" w:rsidRPr="00F2119C" w:rsidRDefault="00110D27" w:rsidP="00110D27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Innovación Continua:</w:t>
      </w:r>
      <w:r w:rsidRPr="00F2119C">
        <w:rPr>
          <w:sz w:val="20"/>
          <w:szCs w:val="20"/>
        </w:rPr>
        <w:t xml:space="preserve"> Planes para la incorporación de nuevas tecnologías y funcionalidades.</w:t>
      </w:r>
    </w:p>
    <w:p w14:paraId="1B0D30EF" w14:textId="77777777" w:rsidR="00110D27" w:rsidRPr="00F2119C" w:rsidRDefault="00110D27" w:rsidP="00110D27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Expansión Global:</w:t>
      </w:r>
      <w:r w:rsidRPr="00F2119C">
        <w:rPr>
          <w:sz w:val="20"/>
          <w:szCs w:val="20"/>
        </w:rPr>
        <w:t xml:space="preserve"> Estrategias para expandir Vitae a mercados internacionales y aumentar la base de usuarios.</w:t>
      </w:r>
    </w:p>
    <w:p w14:paraId="641AF2A6" w14:textId="77777777" w:rsidR="00110D27" w:rsidRPr="00F2119C" w:rsidRDefault="00110D27" w:rsidP="00110D27">
      <w:pPr>
        <w:pStyle w:val="Ttulo4"/>
        <w:rPr>
          <w:sz w:val="22"/>
          <w:szCs w:val="22"/>
        </w:rPr>
      </w:pPr>
      <w:r w:rsidRPr="00F2119C">
        <w:rPr>
          <w:sz w:val="22"/>
          <w:szCs w:val="22"/>
        </w:rPr>
        <w:t xml:space="preserve">12. </w:t>
      </w:r>
      <w:r w:rsidRPr="00F2119C">
        <w:rPr>
          <w:rStyle w:val="Textoennegrita"/>
          <w:b/>
          <w:bCs/>
          <w:sz w:val="22"/>
          <w:szCs w:val="22"/>
        </w:rPr>
        <w:t>Cierre</w:t>
      </w:r>
    </w:p>
    <w:p w14:paraId="78DBC27D" w14:textId="77777777" w:rsidR="00110D27" w:rsidRPr="00F2119C" w:rsidRDefault="00110D27" w:rsidP="00110D27">
      <w:pPr>
        <w:numPr>
          <w:ilvl w:val="0"/>
          <w:numId w:val="2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Resumen de Puntos Clave:</w:t>
      </w:r>
      <w:r w:rsidRPr="00F2119C">
        <w:rPr>
          <w:sz w:val="20"/>
          <w:szCs w:val="20"/>
        </w:rPr>
        <w:t xml:space="preserve"> Recapitulación de los puntos más importantes presentados.</w:t>
      </w:r>
    </w:p>
    <w:p w14:paraId="21C11CBD" w14:textId="77777777" w:rsidR="00110D27" w:rsidRPr="00F2119C" w:rsidRDefault="00110D27" w:rsidP="00110D27">
      <w:pPr>
        <w:numPr>
          <w:ilvl w:val="0"/>
          <w:numId w:val="2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Llamado a la Acción:</w:t>
      </w:r>
      <w:r w:rsidRPr="00F2119C">
        <w:rPr>
          <w:sz w:val="20"/>
          <w:szCs w:val="20"/>
        </w:rPr>
        <w:t xml:space="preserve"> Invitación a los inversionistas a unirse al proyecto y participar en su crecimiento.</w:t>
      </w:r>
    </w:p>
    <w:p w14:paraId="087844B9" w14:textId="77777777" w:rsidR="00110D27" w:rsidRPr="00F2119C" w:rsidRDefault="00110D27" w:rsidP="00110D27">
      <w:pPr>
        <w:numPr>
          <w:ilvl w:val="0"/>
          <w:numId w:val="2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F2119C">
        <w:rPr>
          <w:rStyle w:val="Textoennegrita"/>
          <w:sz w:val="20"/>
          <w:szCs w:val="20"/>
        </w:rPr>
        <w:t>Sesión de Preguntas y Respuestas:</w:t>
      </w:r>
      <w:r w:rsidRPr="00F2119C">
        <w:rPr>
          <w:sz w:val="20"/>
          <w:szCs w:val="20"/>
        </w:rPr>
        <w:t xml:space="preserve"> Espacio para que los inversionistas hagan preguntas y aclaren dudas.</w:t>
      </w:r>
    </w:p>
    <w:p w14:paraId="73014C16" w14:textId="77777777" w:rsidR="00810902" w:rsidRPr="00F2119C" w:rsidRDefault="00810902" w:rsidP="00110D27">
      <w:pPr>
        <w:rPr>
          <w:sz w:val="20"/>
          <w:szCs w:val="20"/>
        </w:rPr>
      </w:pPr>
    </w:p>
    <w:sectPr w:rsidR="00810902" w:rsidRPr="00F2119C" w:rsidSect="00F2119C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A2C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2128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775E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2009C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2DFC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05A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C2B11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91E09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17B5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E6E4D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D77A2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F50E8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0F22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601CB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E4B25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4671B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60681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D57DE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F393D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57D74"/>
    <w:multiLevelType w:val="multilevel"/>
    <w:tmpl w:val="8B7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6"/>
  </w:num>
  <w:num w:numId="5">
    <w:abstractNumId w:val="6"/>
  </w:num>
  <w:num w:numId="6">
    <w:abstractNumId w:val="19"/>
  </w:num>
  <w:num w:numId="7">
    <w:abstractNumId w:val="5"/>
  </w:num>
  <w:num w:numId="8">
    <w:abstractNumId w:val="8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7"/>
  </w:num>
  <w:num w:numId="14">
    <w:abstractNumId w:val="18"/>
  </w:num>
  <w:num w:numId="15">
    <w:abstractNumId w:val="2"/>
  </w:num>
  <w:num w:numId="16">
    <w:abstractNumId w:val="3"/>
  </w:num>
  <w:num w:numId="17">
    <w:abstractNumId w:val="0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02"/>
    <w:rsid w:val="00110D27"/>
    <w:rsid w:val="00593B08"/>
    <w:rsid w:val="00810902"/>
    <w:rsid w:val="00F2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0189"/>
  <w15:chartTrackingRefBased/>
  <w15:docId w15:val="{393372B3-940C-4236-ACB4-9F62F3B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D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810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090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9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1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110D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samis Renghi</dc:creator>
  <cp:keywords/>
  <dc:description/>
  <cp:lastModifiedBy>samis Renghi</cp:lastModifiedBy>
  <cp:revision>3</cp:revision>
  <dcterms:created xsi:type="dcterms:W3CDTF">2024-07-03T17:28:00Z</dcterms:created>
  <dcterms:modified xsi:type="dcterms:W3CDTF">2024-07-03T17:57:00Z</dcterms:modified>
</cp:coreProperties>
</file>